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Heading 9"/>
        <w:rPr>
          <w:sz w:val="22"/>
          <w:szCs w:val="22"/>
          <w:u w:val="none"/>
        </w:rPr>
      </w:pPr>
      <w:r>
        <w:rPr>
          <w:rFonts w:ascii="Times New Roman" w:cs="Arial Unicode MS" w:hAnsi="Arial Unicode MS" w:eastAsia="Arial Unicode MS"/>
          <w:sz w:val="22"/>
          <w:szCs w:val="22"/>
          <w:u w:val="none"/>
          <w:rtl w:val="0"/>
        </w:rPr>
        <w:t>Suma total</w:t>
      </w:r>
      <w:r>
        <w:rPr>
          <w:rFonts w:ascii="Arial Unicode MS" w:cs="Arial Unicode MS" w:hAnsi="Times New Roman" w:eastAsia="Arial Unicode MS" w:hint="default"/>
          <w:sz w:val="22"/>
          <w:szCs w:val="22"/>
          <w:u w:val="none"/>
          <w:rtl w:val="0"/>
        </w:rPr>
        <w:t>ă</w:t>
      </w:r>
      <w:r>
        <w:rPr>
          <w:rFonts w:ascii="Times New Roman" w:cs="Arial Unicode MS" w:hAnsi="Arial Unicode MS" w:eastAsia="Arial Unicode MS"/>
          <w:sz w:val="22"/>
          <w:szCs w:val="22"/>
          <w:u w:val="none"/>
          <w:rtl w:val="0"/>
        </w:rPr>
        <w:t>:</w:t>
      </w:r>
      <w:r>
        <w:rPr>
          <w:rFonts w:ascii="Times New Roman" w:cs="Arial Unicode MS" w:hAnsi="Arial Unicode MS" w:eastAsia="Arial Unicode MS"/>
          <w:sz w:val="22"/>
          <w:szCs w:val="22"/>
          <w:u w:val="none"/>
          <w:rtl w:val="0"/>
        </w:rPr>
        <w:t xml:space="preserve"> </w:t>
      </w:r>
      <w:r>
        <w:rPr>
          <w:rFonts w:ascii="Times New Roman" w:cs="Arial Unicode MS" w:hAnsi="Arial Unicode MS" w:eastAsia="Arial Unicode MS"/>
          <w:sz w:val="22"/>
          <w:szCs w:val="22"/>
          <w:u w:val="none"/>
          <w:rtl w:val="0"/>
        </w:rPr>
        <w:t>_________</w:t>
      </w:r>
      <w:r>
        <w:rPr>
          <w:rFonts w:ascii="Times New Roman" w:cs="Arial Unicode MS" w:hAnsi="Arial Unicode MS" w:eastAsia="Arial Unicode MS"/>
          <w:sz w:val="22"/>
          <w:szCs w:val="22"/>
          <w:u w:val="none"/>
          <w:rtl w:val="0"/>
        </w:rPr>
        <w:tab/>
        <w:t xml:space="preserve">                            Clubul____ __________________________</w:t>
      </w:r>
      <w:r>
        <w:rPr>
          <w:sz w:val="22"/>
          <w:szCs w:val="22"/>
          <w:u w:val="none"/>
          <w:rtl w:val="0"/>
        </w:rPr>
        <w:softHyphen/>
        <w:softHyphen/>
        <w:softHyphen/>
        <w:softHyphen/>
        <w:softHyphen/>
        <w:softHyphen/>
        <w:softHyphen/>
      </w:r>
      <w:r>
        <w:rPr>
          <w:rFonts w:ascii="Times New Roman" w:cs="Arial Unicode MS" w:hAnsi="Arial Unicode MS" w:eastAsia="Arial Unicode MS"/>
          <w:sz w:val="22"/>
          <w:szCs w:val="22"/>
          <w:u w:val="none"/>
          <w:rtl w:val="0"/>
        </w:rPr>
        <w:softHyphen/>
        <w:t>_________</w:t>
      </w:r>
    </w:p>
    <w:p>
      <w:pPr>
        <w:pStyle w:val="Heading 9"/>
        <w:rPr>
          <w:sz w:val="22"/>
          <w:szCs w:val="22"/>
          <w:u w:val="none"/>
        </w:rPr>
      </w:pPr>
      <w:r>
        <w:rPr>
          <w:rFonts w:ascii="Times New Roman" w:cs="Arial Unicode MS" w:hAnsi="Arial Unicode MS" w:eastAsia="Arial Unicode MS"/>
          <w:sz w:val="22"/>
          <w:szCs w:val="22"/>
          <w:u w:val="none"/>
          <w:rtl w:val="0"/>
        </w:rPr>
        <w:t xml:space="preserve">    </w:t>
        <w:tab/>
        <w:tab/>
        <w:tab/>
        <w:t xml:space="preserve">                            Instructor____________________________________</w:t>
      </w:r>
    </w:p>
    <w:p>
      <w:pPr>
        <w:pStyle w:val="Heading 9"/>
        <w:rPr>
          <w:sz w:val="22"/>
          <w:szCs w:val="22"/>
          <w:u w:val="single"/>
        </w:rPr>
      </w:pPr>
      <w:r>
        <w:rPr>
          <w:rFonts w:ascii="Times New Roman" w:cs="Arial Unicode MS" w:hAnsi="Arial Unicode MS" w:eastAsia="Arial Unicode MS"/>
          <w:sz w:val="22"/>
          <w:szCs w:val="22"/>
          <w:u w:val="none"/>
          <w:rtl w:val="0"/>
        </w:rPr>
        <w:t>Localitatea___________                                        E-mail:_______________________________________</w:t>
      </w:r>
    </w:p>
    <w:p>
      <w:pPr>
        <w:pStyle w:val="Default"/>
        <w:widowControl w:val="0"/>
        <w:rPr>
          <w:b w:val="1"/>
          <w:bCs w:val="1"/>
          <w:sz w:val="22"/>
          <w:szCs w:val="22"/>
          <w:u w:val="single"/>
        </w:rPr>
      </w:pPr>
    </w:p>
    <w:tbl>
      <w:tblPr>
        <w:tblW w:w="100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8"/>
        <w:gridCol w:w="5565"/>
        <w:gridCol w:w="1702"/>
        <w:gridCol w:w="2156"/>
      </w:tblGrid>
      <w:tr>
        <w:tblPrEx>
          <w:shd w:val="clear" w:color="auto" w:fill="auto"/>
        </w:tblPrEx>
        <w:trPr>
          <w:trHeight w:val="251" w:hRule="atLeast"/>
        </w:trPr>
        <w:tc>
          <w:tcPr>
            <w:tcW w:type="dxa" w:w="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</w:t>
            </w:r>
          </w:p>
        </w:tc>
        <w:tc>
          <w:tcPr>
            <w:tcW w:type="dxa" w:w="5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20"/>
              <w:bottom w:type="dxa" w:w="80"/>
              <w:right w:type="dxa" w:w="80"/>
            </w:tcMar>
            <w:vAlign w:val="top"/>
          </w:tcPr>
          <w:p>
            <w:pPr>
              <w:pStyle w:val="Heading 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Numele</w:t>
            </w:r>
          </w:p>
        </w:tc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î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rsta</w:t>
            </w:r>
          </w:p>
        </w:tc>
        <w:tc>
          <w:tcPr>
            <w:tcW w:type="dxa" w:w="21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Taxa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55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19.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23.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24.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25.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27.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28.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29.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30.</w:t>
            </w:r>
          </w:p>
        </w:tc>
        <w:tc>
          <w:tcPr>
            <w:tcW w:type="dxa" w:w="556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rPr>
          <w:b w:val="1"/>
          <w:bCs w:val="1"/>
          <w:sz w:val="22"/>
          <w:szCs w:val="22"/>
          <w:u w:val="single"/>
        </w:rPr>
      </w:pPr>
    </w:p>
    <w:p>
      <w:pPr>
        <w:pStyle w:val="Default"/>
        <w:rPr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 xml:space="preserve"> </w:t>
        <w:tab/>
        <w:tab/>
        <w:tab/>
        <w:tab/>
        <w:tab/>
        <w:t xml:space="preserve">  </w:t>
        <w:tab/>
        <w:t xml:space="preserve">                  </w:t>
        <w:tab/>
        <w:t xml:space="preserve">        </w:t>
        <w:tab/>
        <w:tab/>
        <w:t xml:space="preserve">     </w:t>
        <w:tab/>
        <w:t xml:space="preserve">                                                  </w:t>
      </w:r>
    </w:p>
    <w:p>
      <w:pPr>
        <w:pStyle w:val="Default"/>
        <w:rPr>
          <w:lang w:val="en-US"/>
        </w:rPr>
      </w:pPr>
    </w:p>
    <w:p>
      <w:pPr>
        <w:pStyle w:val="Heading 2"/>
        <w:shd w:val="clear" w:color="auto" w:fill="d9d9d9"/>
      </w:pPr>
      <w:r>
        <w:rPr>
          <w:i w:val="1"/>
          <w:iCs w:val="1"/>
          <w:u w:val="single"/>
          <w:rtl w:val="0"/>
        </w:rPr>
        <w:t>Sparring individual  (Copii 5-6 ani)</w:t>
      </w:r>
      <w:r>
        <w:rPr>
          <w:i w:val="1"/>
          <w:iCs w:val="1"/>
          <w:rtl w:val="0"/>
        </w:rPr>
        <w:tab/>
        <w:tab/>
      </w:r>
    </w:p>
    <w:p>
      <w:pPr>
        <w:pStyle w:val="Default"/>
        <w:widowControl w:val="0"/>
      </w:pPr>
    </w:p>
    <w:tbl>
      <w:tblPr>
        <w:tblW w:w="10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536"/>
        <w:gridCol w:w="1417"/>
        <w:gridCol w:w="851"/>
        <w:gridCol w:w="992"/>
        <w:gridCol w:w="992"/>
        <w:gridCol w:w="881"/>
      </w:tblGrid>
      <w:tr>
        <w:tblPrEx>
          <w:shd w:val="clear" w:color="auto" w:fill="auto"/>
        </w:tblPrEx>
        <w:trPr>
          <w:trHeight w:val="491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Numele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â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rsta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Kg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Tul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+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Sex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</w:pPr>
    </w:p>
    <w:p>
      <w:pPr>
        <w:pStyle w:val="Caption"/>
        <w:bidi w:val="0"/>
        <w:rPr>
          <w:rFonts w:ascii="Times New Roman" w:cs="Times New Roman" w:hAnsi="Times New Roman" w:eastAsia="Times New Roman"/>
        </w:rPr>
      </w:pPr>
    </w:p>
    <w:p>
      <w:pPr>
        <w:pStyle w:val="Caption"/>
        <w:bidi w:val="0"/>
        <w:rPr>
          <w:rFonts w:ascii="Times New Roman" w:cs="Times New Roman" w:hAnsi="Times New Roman" w:eastAsia="Times New Roman"/>
        </w:rPr>
      </w:pPr>
    </w:p>
    <w:p>
      <w:pPr>
        <w:pStyle w:val="Caption"/>
        <w:bidi w:val="0"/>
      </w:pPr>
      <w:r>
        <w:rPr>
          <w:rFonts w:ascii="Times New Roman" w:cs="Times New Roman" w:hAnsi="Times New Roman" w:eastAsia="Times New Roman"/>
        </w:rPr>
        <w:br w:type="page"/>
      </w:r>
    </w:p>
    <w:p>
      <w:pPr>
        <w:pStyle w:val="Caption"/>
        <w:bidi w:val="0"/>
        <w:rPr>
          <w:rFonts w:ascii="Times New Roman" w:cs="Times New Roman" w:hAnsi="Times New Roman" w:eastAsia="Times New Roman"/>
        </w:rPr>
      </w:pPr>
      <w:r>
        <w:rPr>
          <w:rFonts w:ascii="Times New Roman"/>
          <w:i w:val="1"/>
          <w:iCs w:val="1"/>
          <w:u w:val="single"/>
          <w:rtl w:val="0"/>
        </w:rPr>
        <w:t>Sparring individual  (Copii 7-8 ani)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ab/>
      </w:r>
    </w:p>
    <w:p>
      <w:pPr>
        <w:pStyle w:val="Default"/>
        <w:widowControl w:val="0"/>
      </w:pPr>
    </w:p>
    <w:tbl>
      <w:tblPr>
        <w:tblW w:w="10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536"/>
        <w:gridCol w:w="1417"/>
        <w:gridCol w:w="851"/>
        <w:gridCol w:w="992"/>
        <w:gridCol w:w="992"/>
        <w:gridCol w:w="881"/>
      </w:tblGrid>
      <w:tr>
        <w:tblPrEx>
          <w:shd w:val="clear" w:color="auto" w:fill="auto"/>
        </w:tblPrEx>
        <w:trPr>
          <w:trHeight w:val="491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Numele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â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rsta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Kg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Tul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+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Sex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</w:pPr>
    </w:p>
    <w:p>
      <w:pPr>
        <w:pStyle w:val="Heading 2"/>
        <w:rPr>
          <w:i w:val="1"/>
          <w:iCs w:val="1"/>
          <w:u w:val="single"/>
        </w:rPr>
      </w:pPr>
    </w:p>
    <w:p>
      <w:pPr>
        <w:pStyle w:val="Default"/>
        <w:rPr>
          <w:b w:val="1"/>
          <w:bCs w:val="1"/>
          <w:i w:val="1"/>
          <w:iCs w:val="1"/>
          <w:u w:val="single"/>
        </w:rPr>
      </w:pPr>
    </w:p>
    <w:p>
      <w:pPr>
        <w:pStyle w:val="Caption"/>
        <w:bidi w:val="0"/>
      </w:pPr>
      <w:r>
        <w:rPr>
          <w:rFonts w:ascii="Times New Roman" w:cs="Times New Roman" w:hAnsi="Times New Roman" w:eastAsia="Times New Roman"/>
          <w:i w:val="1"/>
          <w:iCs w:val="1"/>
          <w:u w:val="single"/>
        </w:rPr>
        <w:br w:type="page"/>
      </w:r>
    </w:p>
    <w:p>
      <w:pPr>
        <w:pStyle w:val="Caption"/>
        <w:bidi w:val="0"/>
        <w:rPr>
          <w:rFonts w:ascii="Times New Roman" w:cs="Times New Roman" w:hAnsi="Times New Roman" w:eastAsia="Times New Roman"/>
        </w:rPr>
      </w:pPr>
      <w:r>
        <w:rPr>
          <w:rFonts w:ascii="Times New Roman"/>
          <w:i w:val="1"/>
          <w:iCs w:val="1"/>
          <w:u w:val="single"/>
          <w:rtl w:val="0"/>
        </w:rPr>
        <w:t xml:space="preserve"> Sparring individual  (Copii 9 - 10 ani)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ab/>
      </w:r>
    </w:p>
    <w:p>
      <w:pPr>
        <w:pStyle w:val="Default"/>
        <w:widowControl w:val="0"/>
      </w:pPr>
    </w:p>
    <w:tbl>
      <w:tblPr>
        <w:tblW w:w="10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536"/>
        <w:gridCol w:w="1417"/>
        <w:gridCol w:w="851"/>
        <w:gridCol w:w="992"/>
        <w:gridCol w:w="992"/>
        <w:gridCol w:w="881"/>
      </w:tblGrid>
      <w:tr>
        <w:tblPrEx>
          <w:shd w:val="clear" w:color="auto" w:fill="auto"/>
        </w:tblPrEx>
        <w:trPr>
          <w:trHeight w:val="491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Numele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â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rsta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Kg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Tul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+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Sex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21 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22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</w:pPr>
    </w:p>
    <w:p>
      <w:pPr>
        <w:pStyle w:val="Heading 2"/>
        <w:rPr>
          <w:i w:val="1"/>
          <w:iCs w:val="1"/>
          <w:u w:val="single"/>
        </w:rPr>
      </w:pPr>
    </w:p>
    <w:p>
      <w:pPr>
        <w:pStyle w:val="Default"/>
        <w:rPr>
          <w:b w:val="1"/>
          <w:bCs w:val="1"/>
          <w:i w:val="1"/>
          <w:iCs w:val="1"/>
          <w:u w:val="single"/>
        </w:rPr>
      </w:pPr>
    </w:p>
    <w:p>
      <w:pPr>
        <w:pStyle w:val="Default"/>
        <w:rPr>
          <w:b w:val="1"/>
          <w:bCs w:val="1"/>
          <w:i w:val="1"/>
          <w:iCs w:val="1"/>
          <w:u w:val="single"/>
        </w:rPr>
      </w:pPr>
    </w:p>
    <w:p>
      <w:pPr>
        <w:pStyle w:val="Default"/>
        <w:rPr>
          <w:b w:val="1"/>
          <w:bCs w:val="1"/>
          <w:i w:val="1"/>
          <w:iCs w:val="1"/>
          <w:u w:val="single"/>
        </w:rPr>
      </w:pPr>
    </w:p>
    <w:p>
      <w:pPr>
        <w:pStyle w:val="Caption"/>
        <w:bidi w:val="0"/>
      </w:pPr>
      <w:r>
        <w:rPr>
          <w:rFonts w:ascii="Times New Roman" w:cs="Times New Roman" w:hAnsi="Times New Roman" w:eastAsia="Times New Roman"/>
          <w:i w:val="1"/>
          <w:iCs w:val="1"/>
          <w:u w:val="single"/>
        </w:rPr>
        <w:br w:type="page"/>
      </w:r>
    </w:p>
    <w:p>
      <w:pPr>
        <w:pStyle w:val="Caption"/>
        <w:bidi w:val="0"/>
        <w:rPr>
          <w:rFonts w:ascii="Times New Roman" w:cs="Times New Roman" w:hAnsi="Times New Roman" w:eastAsia="Times New Roman"/>
        </w:rPr>
      </w:pPr>
      <w:r>
        <w:rPr>
          <w:rFonts w:ascii="Times New Roman"/>
          <w:i w:val="1"/>
          <w:iCs w:val="1"/>
          <w:u w:val="single"/>
          <w:rtl w:val="0"/>
        </w:rPr>
        <w:t>Sparring individual  (Juniori 11-13 ani)</w:t>
      </w:r>
    </w:p>
    <w:p>
      <w:pPr>
        <w:pStyle w:val="Default"/>
        <w:widowControl w:val="0"/>
      </w:pPr>
    </w:p>
    <w:tbl>
      <w:tblPr>
        <w:tblW w:w="10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536"/>
        <w:gridCol w:w="1417"/>
        <w:gridCol w:w="851"/>
        <w:gridCol w:w="992"/>
        <w:gridCol w:w="992"/>
        <w:gridCol w:w="881"/>
      </w:tblGrid>
      <w:tr>
        <w:tblPrEx>
          <w:shd w:val="clear" w:color="auto" w:fill="auto"/>
        </w:tblPrEx>
        <w:trPr>
          <w:trHeight w:val="491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Numele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â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rsta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Kg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Tul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+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Sex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</w:pPr>
    </w:p>
    <w:p>
      <w:pPr>
        <w:pStyle w:val="Caption"/>
        <w:bidi w:val="0"/>
        <w:rPr>
          <w:rFonts w:ascii="Times New Roman" w:cs="Times New Roman" w:hAnsi="Times New Roman" w:eastAsia="Times New Roman"/>
          <w:i w:val="1"/>
          <w:iCs w:val="1"/>
          <w:u w:val="single"/>
        </w:rPr>
      </w:pPr>
    </w:p>
    <w:p>
      <w:pPr>
        <w:pStyle w:val="Caption"/>
        <w:bidi w:val="0"/>
      </w:pPr>
      <w:r>
        <w:rPr>
          <w:rFonts w:ascii="Times New Roman" w:cs="Times New Roman" w:hAnsi="Times New Roman" w:eastAsia="Times New Roman"/>
          <w:i w:val="1"/>
          <w:iCs w:val="1"/>
          <w:u w:val="single"/>
        </w:rPr>
        <w:br w:type="page"/>
      </w:r>
    </w:p>
    <w:p>
      <w:pPr>
        <w:pStyle w:val="Caption"/>
        <w:bidi w:val="0"/>
        <w:rPr>
          <w:rFonts w:ascii="Times New Roman" w:cs="Times New Roman" w:hAnsi="Times New Roman" w:eastAsia="Times New Roman"/>
        </w:rPr>
      </w:pPr>
      <w:r>
        <w:rPr>
          <w:rFonts w:ascii="Times New Roman"/>
          <w:i w:val="1"/>
          <w:iCs w:val="1"/>
          <w:u w:val="single"/>
          <w:rtl w:val="0"/>
        </w:rPr>
        <w:t>Sparring individual  (Tineret 14-15 ani)</w:t>
      </w:r>
    </w:p>
    <w:p>
      <w:pPr>
        <w:pStyle w:val="Default"/>
        <w:widowControl w:val="0"/>
      </w:pPr>
    </w:p>
    <w:tbl>
      <w:tblPr>
        <w:tblW w:w="10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536"/>
        <w:gridCol w:w="1417"/>
        <w:gridCol w:w="851"/>
        <w:gridCol w:w="992"/>
        <w:gridCol w:w="992"/>
        <w:gridCol w:w="881"/>
      </w:tblGrid>
      <w:tr>
        <w:tblPrEx>
          <w:shd w:val="clear" w:color="auto" w:fill="auto"/>
        </w:tblPrEx>
        <w:trPr>
          <w:trHeight w:val="491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Numele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â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rsta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Kg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Tul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+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Sex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</w:pPr>
    </w:p>
    <w:p>
      <w:pPr>
        <w:pStyle w:val="Caption"/>
        <w:bidi w:val="0"/>
      </w:pPr>
      <w:r>
        <w:rPr>
          <w:rFonts w:ascii="Times New Roman" w:cs="Times New Roman" w:hAnsi="Times New Roman" w:eastAsia="Times New Roman"/>
        </w:rPr>
        <w:br w:type="page"/>
      </w:r>
    </w:p>
    <w:p>
      <w:pPr>
        <w:pStyle w:val="Caption"/>
        <w:bidi w:val="0"/>
        <w:rPr>
          <w:rFonts w:ascii="Times New Roman" w:cs="Times New Roman" w:hAnsi="Times New Roman" w:eastAsia="Times New Roman"/>
        </w:rPr>
      </w:pPr>
      <w:r>
        <w:rPr>
          <w:rFonts w:ascii="Times New Roman"/>
          <w:i w:val="1"/>
          <w:iCs w:val="1"/>
          <w:u w:val="single"/>
          <w:rtl w:val="0"/>
        </w:rPr>
        <w:t>Sparring individual  (Tineret 16-17 ani)</w:t>
      </w:r>
    </w:p>
    <w:p>
      <w:pPr>
        <w:pStyle w:val="Default"/>
        <w:widowControl w:val="0"/>
      </w:pPr>
    </w:p>
    <w:tbl>
      <w:tblPr>
        <w:tblW w:w="10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536"/>
        <w:gridCol w:w="1417"/>
        <w:gridCol w:w="851"/>
        <w:gridCol w:w="992"/>
        <w:gridCol w:w="992"/>
        <w:gridCol w:w="881"/>
      </w:tblGrid>
      <w:tr>
        <w:tblPrEx>
          <w:shd w:val="clear" w:color="auto" w:fill="auto"/>
        </w:tblPrEx>
        <w:trPr>
          <w:trHeight w:val="491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Numele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â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rsta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Kg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Tul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+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Sex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</w:pPr>
    </w:p>
    <w:p>
      <w:pPr>
        <w:pStyle w:val="Default"/>
      </w:pPr>
    </w:p>
    <w:p>
      <w:pPr>
        <w:pStyle w:val="Caption"/>
        <w:bidi w:val="0"/>
      </w:pPr>
      <w:r>
        <w:br w:type="page"/>
      </w:r>
    </w:p>
    <w:p>
      <w:pPr>
        <w:pStyle w:val="Caption"/>
        <w:bidi w:val="0"/>
        <w:rPr>
          <w:rFonts w:ascii="Times New Roman" w:cs="Times New Roman" w:hAnsi="Times New Roman" w:eastAsia="Times New Roman"/>
        </w:rPr>
      </w:pPr>
      <w:r>
        <w:rPr>
          <w:rFonts w:ascii="Times New Roman"/>
          <w:i w:val="1"/>
          <w:iCs w:val="1"/>
          <w:u w:val="single"/>
          <w:rtl w:val="0"/>
        </w:rPr>
        <w:t>Sparring individual  (Copii +18 ani)</w:t>
      </w:r>
      <w:r>
        <w:rPr>
          <w:rFonts w:ascii="Times New Roman" w:cs="Times New Roman" w:hAnsi="Times New Roman" w:eastAsia="Times New Roman"/>
          <w:i w:val="1"/>
          <w:iCs w:val="1"/>
          <w:rtl w:val="0"/>
        </w:rPr>
        <w:tab/>
        <w:tab/>
      </w:r>
    </w:p>
    <w:p>
      <w:pPr>
        <w:pStyle w:val="Default"/>
        <w:widowControl w:val="0"/>
      </w:pPr>
    </w:p>
    <w:tbl>
      <w:tblPr>
        <w:tblW w:w="102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536"/>
        <w:gridCol w:w="1417"/>
        <w:gridCol w:w="851"/>
        <w:gridCol w:w="992"/>
        <w:gridCol w:w="992"/>
        <w:gridCol w:w="881"/>
      </w:tblGrid>
      <w:tr>
        <w:tblPrEx>
          <w:shd w:val="clear" w:color="auto" w:fill="auto"/>
        </w:tblPrEx>
        <w:trPr>
          <w:trHeight w:val="491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Numele</w:t>
            </w:r>
          </w:p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â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rsta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Grad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Kg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Tul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+</w:t>
            </w:r>
          </w:p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Sex</w:t>
            </w:r>
          </w:p>
          <w:p>
            <w:pPr>
              <w:pStyle w:val="Defaul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20.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</w:pPr>
    </w:p>
    <w:p>
      <w:pPr>
        <w:pStyle w:val="Heading 2"/>
        <w:rPr>
          <w:i w:val="1"/>
          <w:iCs w:val="1"/>
          <w:u w:val="single"/>
        </w:rPr>
      </w:pPr>
    </w:p>
    <w:p>
      <w:pPr>
        <w:pStyle w:val="Heading 5"/>
        <w:ind w:left="0" w:firstLine="0"/>
        <w:jc w:val="right"/>
        <w:rPr>
          <w:sz w:val="24"/>
          <w:szCs w:val="24"/>
        </w:rPr>
      </w:pPr>
      <w:r>
        <w:rPr>
          <w:b w:val="0"/>
          <w:bCs w:val="0"/>
          <w:i w:val="1"/>
          <w:iCs w:val="1"/>
          <w:rtl w:val="0"/>
        </w:rPr>
        <w:t>Pentru informa</w:t>
      </w:r>
      <w:r>
        <w:rPr>
          <w:rFonts w:hAnsi="Times New Roman" w:hint="default"/>
          <w:b w:val="0"/>
          <w:bCs w:val="0"/>
          <w:i w:val="1"/>
          <w:iCs w:val="1"/>
          <w:rtl w:val="0"/>
        </w:rPr>
        <w:t>ț</w:t>
      </w:r>
      <w:r>
        <w:rPr>
          <w:b w:val="0"/>
          <w:bCs w:val="0"/>
          <w:i w:val="1"/>
          <w:iCs w:val="1"/>
          <w:rtl w:val="0"/>
        </w:rPr>
        <w:t>ii suplimentare contata</w:t>
      </w:r>
      <w:r>
        <w:rPr>
          <w:rFonts w:hAnsi="Times New Roman" w:hint="default"/>
          <w:b w:val="0"/>
          <w:bCs w:val="0"/>
          <w:i w:val="1"/>
          <w:iCs w:val="1"/>
          <w:rtl w:val="0"/>
        </w:rPr>
        <w:t>ț</w:t>
      </w:r>
      <w:r>
        <w:rPr>
          <w:b w:val="0"/>
          <w:bCs w:val="0"/>
          <w:i w:val="1"/>
          <w:iCs w:val="1"/>
          <w:rtl w:val="0"/>
        </w:rPr>
        <w:t xml:space="preserve">i: </w:t>
      </w:r>
      <w:r>
        <w:rPr>
          <w:b w:val="0"/>
          <w:bCs w:val="0"/>
          <w:i w:val="1"/>
          <w:iCs w:val="1"/>
          <w:sz w:val="22"/>
          <w:szCs w:val="22"/>
          <w:rtl w:val="0"/>
          <w:lang w:val="en-US"/>
        </w:rPr>
        <w:t xml:space="preserve"> 060439214, 069125161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Default"/>
        <w:ind w:left="1440" w:firstLine="0"/>
        <w:rPr>
          <w:sz w:val="24"/>
          <w:szCs w:val="24"/>
        </w:rPr>
      </w:pPr>
    </w:p>
    <w:p>
      <w:pPr>
        <w:pStyle w:val="Default"/>
        <w:ind w:left="1440" w:firstLine="0"/>
        <w:rPr>
          <w:sz w:val="24"/>
          <w:szCs w:val="24"/>
        </w:rPr>
      </w:pPr>
    </w:p>
    <w:p>
      <w:pPr>
        <w:pStyle w:val="Default"/>
        <w:ind w:left="1440" w:firstLine="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Instructorul  ___________________________________</w:t>
      </w:r>
      <w:r>
        <w:rPr>
          <w:sz w:val="24"/>
          <w:szCs w:val="24"/>
          <w:rtl w:val="0"/>
          <w:lang w:val="ru-RU"/>
        </w:rPr>
        <w:t xml:space="preserve">     </w:t>
      </w:r>
    </w:p>
    <w:p>
      <w:pPr>
        <w:pStyle w:val="Default"/>
        <w:ind w:left="1440" w:firstLine="0"/>
        <w:rPr>
          <w:sz w:val="24"/>
          <w:szCs w:val="24"/>
          <w:rtl w:val="0"/>
        </w:rPr>
      </w:pPr>
    </w:p>
    <w:p>
      <w:pPr>
        <w:pStyle w:val="Default"/>
        <w:ind w:left="1440" w:firstLine="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Semn</w:t>
      </w:r>
      <w:r>
        <w:rPr>
          <w:rFonts w:hAnsi="Times New Roman" w:hint="default"/>
          <w:sz w:val="24"/>
          <w:szCs w:val="24"/>
          <w:rtl w:val="0"/>
          <w:lang w:val="ru-RU"/>
        </w:rPr>
        <w:t>ă</w:t>
      </w:r>
      <w:r>
        <w:rPr>
          <w:sz w:val="24"/>
          <w:szCs w:val="24"/>
          <w:rtl w:val="0"/>
          <w:lang w:val="ru-RU"/>
        </w:rPr>
        <w:t>tura _________________</w:t>
      </w:r>
    </w:p>
    <w:sectPr>
      <w:headerReference w:type="default" r:id="rId4"/>
      <w:footerReference w:type="default" r:id="rId5"/>
      <w:pgSz w:w="11900" w:h="16840" w:orient="portrait"/>
      <w:pgMar w:top="567" w:right="566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1"/>
      <w:tabs>
        <w:tab w:val="clear" w:pos="432"/>
      </w:tabs>
      <w:ind w:left="0" w:firstLine="0"/>
      <w:jc w:val="center"/>
      <w:rPr>
        <w:b w:val="1"/>
        <w:bCs w:val="1"/>
        <w:sz w:val="34"/>
        <w:szCs w:val="34"/>
      </w:rPr>
    </w:pPr>
    <w:r>
      <w:rPr>
        <w:b w:val="1"/>
        <w:bCs w:val="1"/>
        <w:sz w:val="34"/>
        <w:szCs w:val="34"/>
        <w:rtl w:val="0"/>
        <w:lang w:val="en-US"/>
      </w:rPr>
      <w:t xml:space="preserve">Aplicare </w:t>
    </w:r>
    <w:r>
      <w:rPr>
        <w:b w:val="1"/>
        <w:bCs w:val="1"/>
        <w:sz w:val="34"/>
        <w:szCs w:val="34"/>
        <w:rtl w:val="0"/>
        <w:lang w:val="en-US"/>
      </w:rPr>
      <w:t>pentru Competi</w:t>
    </w:r>
    <w:r>
      <w:rPr>
        <w:rFonts w:hAnsi="Times New Roman" w:hint="default"/>
        <w:b w:val="1"/>
        <w:bCs w:val="1"/>
        <w:sz w:val="34"/>
        <w:szCs w:val="34"/>
        <w:rtl w:val="0"/>
        <w:lang w:val="en-US"/>
      </w:rPr>
      <w:t>ț</w:t>
    </w:r>
    <w:r>
      <w:rPr>
        <w:b w:val="1"/>
        <w:bCs w:val="1"/>
        <w:sz w:val="34"/>
        <w:szCs w:val="34"/>
        <w:rtl w:val="0"/>
        <w:lang w:val="en-US"/>
      </w:rPr>
      <w:t>ia Deschis</w:t>
    </w:r>
    <w:r>
      <w:rPr>
        <w:rFonts w:hAnsi="Times New Roman" w:hint="default"/>
        <w:b w:val="1"/>
        <w:bCs w:val="1"/>
        <w:sz w:val="34"/>
        <w:szCs w:val="34"/>
        <w:rtl w:val="0"/>
        <w:lang w:val="en-US"/>
      </w:rPr>
      <w:t>ă</w:t>
    </w:r>
    <w:r>
      <w:rPr>
        <w:b w:val="1"/>
        <w:bCs w:val="1"/>
        <w:sz w:val="34"/>
        <w:szCs w:val="34"/>
        <w:rtl w:val="0"/>
        <w:lang w:val="en-US"/>
      </w:rPr>
      <w:t xml:space="preserve"> la Taekwon</w:t>
    </w:r>
    <w:r>
      <w:rPr>
        <w:b w:val="1"/>
        <w:bCs w:val="1"/>
        <w:sz w:val="34"/>
        <w:szCs w:val="34"/>
        <w:rtl w:val="0"/>
        <w:lang w:val="en-US"/>
      </w:rPr>
      <w:t>-</w:t>
    </w:r>
    <w:r>
      <w:rPr>
        <w:b w:val="1"/>
        <w:bCs w:val="1"/>
        <w:sz w:val="34"/>
        <w:szCs w:val="34"/>
        <w:rtl w:val="0"/>
        <w:lang w:val="en-US"/>
      </w:rPr>
      <w:t xml:space="preserve">Do </w:t>
    </w:r>
    <w:r>
      <w:rPr>
        <w:b w:val="1"/>
        <w:bCs w:val="1"/>
        <w:sz w:val="34"/>
        <w:szCs w:val="34"/>
        <w:rtl w:val="0"/>
        <w:lang w:val="en-US"/>
      </w:rPr>
      <w:t xml:space="preserve">ITF </w:t>
    </w:r>
  </w:p>
  <w:p>
    <w:pPr>
      <w:pStyle w:val="Heading 1"/>
      <w:tabs>
        <w:tab w:val="clear" w:pos="432"/>
      </w:tabs>
      <w:ind w:left="0" w:firstLine="0"/>
      <w:jc w:val="center"/>
    </w:pPr>
    <w:r>
      <w:rPr>
        <w:sz w:val="26"/>
        <w:szCs w:val="26"/>
        <w:rtl w:val="0"/>
        <w:lang w:val="en-US"/>
      </w:rPr>
      <w:t>Clubul</w:t>
    </w:r>
    <w:r>
      <w:rPr>
        <w:b w:val="1"/>
        <w:bCs w:val="1"/>
        <w:sz w:val="34"/>
        <w:szCs w:val="34"/>
        <w:rtl w:val="0"/>
        <w:lang w:val="en-US"/>
      </w:rPr>
      <w:t xml:space="preserve"> </w:t>
    </w:r>
    <w:r>
      <w:rPr>
        <w:rFonts w:hAnsi="Times New Roman" w:hint="default"/>
        <w:sz w:val="26"/>
        <w:szCs w:val="26"/>
        <w:rtl w:val="0"/>
        <w:lang w:val="en-US"/>
      </w:rPr>
      <w:t>“</w:t>
    </w:r>
    <w:r>
      <w:rPr>
        <w:sz w:val="26"/>
        <w:szCs w:val="26"/>
        <w:rtl w:val="0"/>
        <w:lang w:val="en-US"/>
      </w:rPr>
      <w:t>Stolas Leukas</w:t>
    </w:r>
    <w:r>
      <w:rPr>
        <w:rFonts w:hAnsi="Times New Roman" w:hint="default"/>
        <w:sz w:val="26"/>
        <w:szCs w:val="26"/>
        <w:rtl w:val="0"/>
        <w:lang w:val="en-US"/>
      </w:rPr>
      <w:t>”</w:t>
    </w:r>
    <w:r>
      <w:rPr>
        <w:sz w:val="26"/>
        <w:szCs w:val="26"/>
        <w:rtl w:val="0"/>
        <w:lang w:val="en-US"/>
      </w:rPr>
      <w:t>,</w:t>
    </w:r>
    <w:r>
      <w:rPr>
        <w:sz w:val="26"/>
        <w:szCs w:val="26"/>
        <w:rtl w:val="0"/>
        <w:lang w:val="en-US"/>
      </w:rPr>
      <w:t xml:space="preserve"> Chi</w:t>
    </w:r>
    <w:r>
      <w:rPr>
        <w:rFonts w:hAnsi="Times New Roman" w:hint="default"/>
        <w:sz w:val="26"/>
        <w:szCs w:val="26"/>
        <w:rtl w:val="0"/>
        <w:lang w:val="en-US"/>
      </w:rPr>
      <w:t>ș</w:t>
    </w:r>
    <w:r>
      <w:rPr>
        <w:sz w:val="26"/>
        <w:szCs w:val="26"/>
        <w:rtl w:val="0"/>
        <w:lang w:val="en-US"/>
      </w:rPr>
      <w:t>in</w:t>
    </w:r>
    <w:r>
      <w:rPr>
        <w:rFonts w:hAnsi="Times New Roman" w:hint="default"/>
        <w:sz w:val="26"/>
        <w:szCs w:val="26"/>
        <w:rtl w:val="0"/>
        <w:lang w:val="en-US"/>
      </w:rPr>
      <w:t>ă</w:t>
    </w:r>
    <w:r>
      <w:rPr>
        <w:sz w:val="26"/>
        <w:szCs w:val="26"/>
        <w:rtl w:val="0"/>
        <w:lang w:val="en-US"/>
      </w:rPr>
      <w:t xml:space="preserve">u 24 Octombrie 2015 </w:t>
    </w:r>
    <w:r>
      <w:rPr>
        <w:sz w:val="26"/>
        <w:szCs w:val="26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left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9">
    <w:name w:val="Heading 9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1584"/>
      </w:tabs>
      <w:suppressAutoHyphens w:val="1"/>
      <w:bidi w:val="0"/>
      <w:spacing w:before="0" w:after="0" w:line="240" w:lineRule="auto"/>
      <w:ind w:left="1584" w:right="0" w:hanging="1584"/>
      <w:jc w:val="left"/>
      <w:outlineLvl w:val="8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Heading 8">
    <w:name w:val="Heading 8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1440"/>
      </w:tabs>
      <w:suppressAutoHyphens w:val="1"/>
      <w:bidi w:val="0"/>
      <w:spacing w:before="0" w:after="0" w:line="240" w:lineRule="auto"/>
      <w:ind w:left="1440" w:right="0" w:hanging="1440"/>
      <w:jc w:val="center"/>
      <w:outlineLvl w:val="7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5">
    <w:name w:val="Heading 5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1008"/>
      </w:tabs>
      <w:suppressAutoHyphens w:val="1"/>
      <w:bidi w:val="0"/>
      <w:spacing w:before="0" w:after="0" w:line="240" w:lineRule="auto"/>
      <w:ind w:left="5040" w:right="0" w:firstLine="720"/>
      <w:jc w:val="left"/>
      <w:outlineLvl w:val="4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